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B5" w:rsidRPr="00D23926" w:rsidRDefault="005A06FD" w:rsidP="00D23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6">
        <w:rPr>
          <w:rFonts w:ascii="Times New Roman" w:hAnsi="Times New Roman" w:cs="Times New Roman"/>
          <w:b/>
          <w:sz w:val="24"/>
          <w:szCs w:val="24"/>
        </w:rPr>
        <w:t>NỘI DUNG THI LẠI MÔN TOÁN NĂM HỌC 2019 – 2020</w:t>
      </w:r>
    </w:p>
    <w:p w:rsidR="005A06FD" w:rsidRPr="00D23926" w:rsidRDefault="005A06FD" w:rsidP="00D23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6">
        <w:rPr>
          <w:rFonts w:ascii="Times New Roman" w:hAnsi="Times New Roman" w:cs="Times New Roman"/>
          <w:b/>
          <w:sz w:val="24"/>
          <w:szCs w:val="24"/>
        </w:rPr>
        <w:t>LỚP 10</w:t>
      </w:r>
    </w:p>
    <w:tbl>
      <w:tblPr>
        <w:tblStyle w:val="TableGrid"/>
        <w:tblW w:w="9831" w:type="dxa"/>
        <w:tblInd w:w="-252" w:type="dxa"/>
        <w:tblLook w:val="04A0" w:firstRow="1" w:lastRow="0" w:firstColumn="1" w:lastColumn="0" w:noHBand="0" w:noVBand="1"/>
      </w:tblPr>
      <w:tblGrid>
        <w:gridCol w:w="807"/>
        <w:gridCol w:w="7466"/>
        <w:gridCol w:w="730"/>
        <w:gridCol w:w="828"/>
      </w:tblGrid>
      <w:tr w:rsidR="002A1A9A" w:rsidRPr="00D23926" w:rsidTr="00D23926">
        <w:tc>
          <w:tcPr>
            <w:tcW w:w="810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926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552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926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695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926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774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926">
              <w:rPr>
                <w:rFonts w:ascii="Times New Roman" w:hAnsi="Times New Roman" w:cs="Times New Roman"/>
                <w:b/>
              </w:rPr>
              <w:t>Thông hiểu</w:t>
            </w:r>
          </w:p>
        </w:tc>
      </w:tr>
      <w:tr w:rsidR="002A1A9A" w:rsidRPr="00D23926" w:rsidTr="00D23926">
        <w:tc>
          <w:tcPr>
            <w:tcW w:w="810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A1A9A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</w:t>
            </w:r>
            <w:r w:rsidR="002A1A9A" w:rsidRPr="00D23926">
              <w:rPr>
                <w:rFonts w:ascii="Times New Roman" w:hAnsi="Times New Roman" w:cs="Times New Roman"/>
              </w:rPr>
              <w:t>1,5</w:t>
            </w:r>
            <w:r w:rsidRPr="00D23926">
              <w:rPr>
                <w:rFonts w:ascii="Times New Roman" w:hAnsi="Times New Roman" w:cs="Times New Roman"/>
              </w:rPr>
              <w:t xml:space="preserve"> đ)</w:t>
            </w:r>
          </w:p>
        </w:tc>
        <w:tc>
          <w:tcPr>
            <w:tcW w:w="7552" w:type="dxa"/>
            <w:vAlign w:val="center"/>
          </w:tcPr>
          <w:p w:rsidR="002A1A9A" w:rsidRPr="00D23926" w:rsidRDefault="002A1A9A" w:rsidP="00B254F1">
            <w:pPr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  <w:b/>
              </w:rPr>
              <w:t>Công thức lượng giác:</w:t>
            </w:r>
            <w:r w:rsidRPr="00D23926">
              <w:rPr>
                <w:rFonts w:ascii="Times New Roman" w:hAnsi="Times New Roman" w:cs="Times New Roman"/>
              </w:rPr>
              <w:t xml:space="preserve"> </w:t>
            </w:r>
            <w:r w:rsidRPr="00D23926">
              <w:rPr>
                <w:rFonts w:ascii="Times New Roman" w:hAnsi="Times New Roman" w:cs="Times New Roman"/>
              </w:rPr>
              <w:t>Hệ thức lượng giác cơ bản</w:t>
            </w:r>
          </w:p>
        </w:tc>
        <w:tc>
          <w:tcPr>
            <w:tcW w:w="695" w:type="dxa"/>
            <w:vAlign w:val="center"/>
          </w:tcPr>
          <w:p w:rsidR="002A1A9A" w:rsidRPr="00D23926" w:rsidRDefault="002A1A9A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2A1A9A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(1,0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  <w:b/>
              </w:rPr>
              <w:t>Công thức lượng giác:</w:t>
            </w:r>
            <w:r w:rsidRPr="00D23926">
              <w:rPr>
                <w:rFonts w:ascii="Times New Roman" w:hAnsi="Times New Roman" w:cs="Times New Roman"/>
              </w:rPr>
              <w:t xml:space="preserve"> Biến đổi tổng thành tích hoặc ngược lại</w:t>
            </w:r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(1,5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Giải hệ bất phương trình</w:t>
            </w:r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(1,5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Cho tam giác ABC. Viết phương trình tổng quát của một cạnh hoặc đường cao hoặc đường trung tuyến hoặc đường trung trực.</w:t>
            </w:r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(1,0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Tính khoảng cách từ một điểm đến đường thẳng</w:t>
            </w:r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(1,0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Tính góc giữa hai đường thẳng</w:t>
            </w:r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(1,5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  <w:b/>
              </w:rPr>
              <w:t>Viết phương trình đường tròn</w:t>
            </w:r>
            <w:r w:rsidRPr="00D23926">
              <w:rPr>
                <w:rFonts w:ascii="Times New Roman" w:hAnsi="Times New Roman" w:cs="Times New Roman"/>
                <w:b/>
              </w:rPr>
              <w:t>:</w:t>
            </w:r>
            <w:r w:rsidRPr="00D23926">
              <w:rPr>
                <w:rFonts w:ascii="Times New Roman" w:hAnsi="Times New Roman" w:cs="Times New Roman"/>
              </w:rPr>
              <w:t xml:space="preserve"> Có tâm và đi qua một điểm cho trước hoặc có đường kính cho trước</w:t>
            </w:r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926" w:rsidRPr="00D23926" w:rsidTr="00D23926">
        <w:tc>
          <w:tcPr>
            <w:tcW w:w="810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(1,0 đ)</w:t>
            </w:r>
          </w:p>
        </w:tc>
        <w:tc>
          <w:tcPr>
            <w:tcW w:w="7552" w:type="dxa"/>
            <w:vAlign w:val="center"/>
          </w:tcPr>
          <w:p w:rsidR="00D23926" w:rsidRPr="00D23926" w:rsidRDefault="00D23926" w:rsidP="00B254F1">
            <w:pPr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Viết phương trình tiếp tuyến của đường tròn có phương trình cho trước.</w:t>
            </w:r>
          </w:p>
        </w:tc>
        <w:tc>
          <w:tcPr>
            <w:tcW w:w="695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D23926" w:rsidRPr="00D23926" w:rsidRDefault="00D23926" w:rsidP="00264EE8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</w:tr>
    </w:tbl>
    <w:p w:rsidR="00D23926" w:rsidRPr="00D23926" w:rsidRDefault="00D23926">
      <w:pPr>
        <w:rPr>
          <w:rFonts w:ascii="Times New Roman" w:hAnsi="Times New Roman" w:cs="Times New Roman"/>
        </w:rPr>
      </w:pPr>
    </w:p>
    <w:p w:rsidR="00C6709F" w:rsidRPr="00D23926" w:rsidRDefault="00C6709F" w:rsidP="00C67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6">
        <w:rPr>
          <w:rFonts w:ascii="Times New Roman" w:hAnsi="Times New Roman" w:cs="Times New Roman"/>
          <w:b/>
          <w:sz w:val="24"/>
          <w:szCs w:val="24"/>
        </w:rPr>
        <w:t>LỚ</w:t>
      </w:r>
      <w:r>
        <w:rPr>
          <w:rFonts w:ascii="Times New Roman" w:hAnsi="Times New Roman" w:cs="Times New Roman"/>
          <w:b/>
          <w:sz w:val="24"/>
          <w:szCs w:val="24"/>
        </w:rPr>
        <w:t>P 11</w:t>
      </w:r>
    </w:p>
    <w:tbl>
      <w:tblPr>
        <w:tblStyle w:val="TableGrid"/>
        <w:tblW w:w="10319" w:type="dxa"/>
        <w:jc w:val="center"/>
        <w:tblInd w:w="-252" w:type="dxa"/>
        <w:tblLook w:val="04A0" w:firstRow="1" w:lastRow="0" w:firstColumn="1" w:lastColumn="0" w:noHBand="0" w:noVBand="1"/>
      </w:tblPr>
      <w:tblGrid>
        <w:gridCol w:w="900"/>
        <w:gridCol w:w="887"/>
        <w:gridCol w:w="6974"/>
        <w:gridCol w:w="730"/>
        <w:gridCol w:w="828"/>
      </w:tblGrid>
      <w:tr w:rsidR="002C12AE" w:rsidRPr="00D23926" w:rsidTr="002C12AE">
        <w:trPr>
          <w:jc w:val="center"/>
        </w:trPr>
        <w:tc>
          <w:tcPr>
            <w:tcW w:w="90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87" w:type="dxa"/>
            <w:vAlign w:val="center"/>
          </w:tcPr>
          <w:p w:rsidR="002C12AE" w:rsidRPr="00D23926" w:rsidRDefault="006D1F9D" w:rsidP="00A41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Chủ đề</w:t>
            </w:r>
          </w:p>
        </w:tc>
        <w:tc>
          <w:tcPr>
            <w:tcW w:w="6974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926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73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926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828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926">
              <w:rPr>
                <w:rFonts w:ascii="Times New Roman" w:hAnsi="Times New Roman" w:cs="Times New Roman"/>
                <w:b/>
              </w:rPr>
              <w:t>Thông hiểu</w:t>
            </w:r>
          </w:p>
        </w:tc>
      </w:tr>
      <w:tr w:rsidR="002C12AE" w:rsidRPr="00D23926" w:rsidTr="002C12AE">
        <w:trPr>
          <w:jc w:val="center"/>
        </w:trPr>
        <w:tc>
          <w:tcPr>
            <w:tcW w:w="900" w:type="dxa"/>
            <w:vAlign w:val="center"/>
          </w:tcPr>
          <w:p w:rsidR="002C12AE" w:rsidRPr="002C12AE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(1,0 đ)</w:t>
            </w:r>
          </w:p>
        </w:tc>
        <w:tc>
          <w:tcPr>
            <w:tcW w:w="887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Giới hạn</w:t>
            </w:r>
          </w:p>
        </w:tc>
        <w:tc>
          <w:tcPr>
            <w:tcW w:w="6974" w:type="dxa"/>
            <w:vAlign w:val="center"/>
          </w:tcPr>
          <w:p w:rsidR="002C12AE" w:rsidRPr="00D23926" w:rsidRDefault="002C12AE" w:rsidP="00B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Dạng </w:t>
            </w:r>
            <w:r w:rsidRPr="00B254F1">
              <w:rPr>
                <w:rFonts w:ascii="Times New Roman" w:hAnsi="Times New Roman" w:cs="Times New Roman"/>
                <w:position w:val="-24"/>
              </w:rPr>
              <w:object w:dxaOrig="2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0.75pt" o:ole="">
                  <v:imagedata r:id="rId5" o:title=""/>
                </v:shape>
                <o:OLEObject Type="Embed" ProgID="Equation.DSMT4" ShapeID="_x0000_i1025" DrawAspect="Content" ObjectID="_1655452283" r:id="rId6"/>
              </w:object>
            </w:r>
            <w:r>
              <w:rPr>
                <w:rFonts w:ascii="Times New Roman" w:hAnsi="Times New Roman" w:cs="Times New Roman"/>
              </w:rPr>
              <w:t xml:space="preserve"> hoặc </w:t>
            </w:r>
            <w:r w:rsidRPr="00B254F1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26" type="#_x0000_t75" style="width:12pt;height:30.75pt" o:ole="">
                  <v:imagedata r:id="rId7" o:title=""/>
                </v:shape>
                <o:OLEObject Type="Embed" ProgID="Equation.DSMT4" ShapeID="_x0000_i1026" DrawAspect="Content" ObjectID="_1655452284" r:id="rId8"/>
              </w:object>
            </w:r>
            <w:bookmarkStart w:id="0" w:name="_GoBack"/>
            <w:bookmarkEnd w:id="0"/>
          </w:p>
        </w:tc>
        <w:tc>
          <w:tcPr>
            <w:tcW w:w="73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</w:tr>
      <w:tr w:rsidR="002C12AE" w:rsidRPr="00D23926" w:rsidTr="002C12AE">
        <w:trPr>
          <w:jc w:val="center"/>
        </w:trPr>
        <w:tc>
          <w:tcPr>
            <w:tcW w:w="900" w:type="dxa"/>
            <w:vAlign w:val="center"/>
          </w:tcPr>
          <w:p w:rsidR="002C12AE" w:rsidRPr="002C12AE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(1,5 đ)</w:t>
            </w:r>
          </w:p>
        </w:tc>
        <w:tc>
          <w:tcPr>
            <w:tcW w:w="887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 liên tục</w:t>
            </w:r>
          </w:p>
        </w:tc>
        <w:tc>
          <w:tcPr>
            <w:tcW w:w="6974" w:type="dxa"/>
            <w:vAlign w:val="center"/>
          </w:tcPr>
          <w:p w:rsidR="002C12AE" w:rsidRPr="00D23926" w:rsidRDefault="002C12AE" w:rsidP="00B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Định a để hàm số liên tục tại </w:t>
            </w:r>
            <w:r w:rsidRPr="00B254F1">
              <w:rPr>
                <w:rFonts w:ascii="Times New Roman" w:hAnsi="Times New Roman" w:cs="Times New Roman"/>
                <w:position w:val="-12"/>
              </w:rPr>
              <w:object w:dxaOrig="260" w:dyaOrig="360">
                <v:shape id="_x0000_i1027" type="#_x0000_t75" style="width:12.75pt;height:18pt" o:ole="">
                  <v:imagedata r:id="rId9" o:title=""/>
                </v:shape>
                <o:OLEObject Type="Embed" ProgID="Equation.DSMT4" ShapeID="_x0000_i1027" DrawAspect="Content" ObjectID="_1655452285" r:id="rId10"/>
              </w:object>
            </w:r>
          </w:p>
        </w:tc>
        <w:tc>
          <w:tcPr>
            <w:tcW w:w="73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2AE" w:rsidRPr="00D23926" w:rsidTr="002C12AE">
        <w:trPr>
          <w:trHeight w:val="335"/>
          <w:jc w:val="center"/>
        </w:trPr>
        <w:tc>
          <w:tcPr>
            <w:tcW w:w="900" w:type="dxa"/>
            <w:vMerge w:val="restart"/>
            <w:vAlign w:val="center"/>
          </w:tcPr>
          <w:p w:rsidR="002C12AE" w:rsidRPr="002C12AE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(3,0 đ)</w:t>
            </w:r>
          </w:p>
        </w:tc>
        <w:tc>
          <w:tcPr>
            <w:tcW w:w="887" w:type="dxa"/>
            <w:vMerge w:val="restart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Đạo hảm</w:t>
            </w:r>
          </w:p>
        </w:tc>
        <w:tc>
          <w:tcPr>
            <w:tcW w:w="6974" w:type="dxa"/>
            <w:vAlign w:val="center"/>
          </w:tcPr>
          <w:p w:rsidR="002C12AE" w:rsidRPr="00D23926" w:rsidRDefault="002C12AE" w:rsidP="00B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Tính đạo hàm của hàm đa thức</w:t>
            </w:r>
          </w:p>
        </w:tc>
        <w:tc>
          <w:tcPr>
            <w:tcW w:w="73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2AE" w:rsidRPr="00D23926" w:rsidTr="002C12AE">
        <w:trPr>
          <w:trHeight w:val="335"/>
          <w:jc w:val="center"/>
        </w:trPr>
        <w:tc>
          <w:tcPr>
            <w:tcW w:w="900" w:type="dxa"/>
            <w:vMerge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2C12AE" w:rsidRPr="00B254F1" w:rsidRDefault="002C12AE" w:rsidP="00B254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b) Tính đạo hàm của hàm lượ</w:t>
            </w:r>
            <w:r>
              <w:rPr>
                <w:rFonts w:ascii="Times New Roman" w:hAnsi="Times New Roman" w:cs="Times New Roman"/>
              </w:rPr>
              <w:t>ng giác</w:t>
            </w:r>
          </w:p>
        </w:tc>
        <w:tc>
          <w:tcPr>
            <w:tcW w:w="73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2AE" w:rsidRPr="00D23926" w:rsidTr="002C12AE">
        <w:trPr>
          <w:trHeight w:val="335"/>
          <w:jc w:val="center"/>
        </w:trPr>
        <w:tc>
          <w:tcPr>
            <w:tcW w:w="900" w:type="dxa"/>
            <w:vMerge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2C12AE" w:rsidRPr="00B254F1" w:rsidRDefault="002C12AE" w:rsidP="00B254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c) Đạo hàm hàm hợp</w:t>
            </w:r>
          </w:p>
        </w:tc>
        <w:tc>
          <w:tcPr>
            <w:tcW w:w="73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2C12AE" w:rsidRPr="00D23926" w:rsidTr="002C12AE">
        <w:trPr>
          <w:jc w:val="center"/>
        </w:trPr>
        <w:tc>
          <w:tcPr>
            <w:tcW w:w="900" w:type="dxa"/>
            <w:vAlign w:val="center"/>
          </w:tcPr>
          <w:p w:rsidR="002C12AE" w:rsidRPr="002C12AE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(1,5 đ)</w:t>
            </w:r>
          </w:p>
        </w:tc>
        <w:tc>
          <w:tcPr>
            <w:tcW w:w="887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Ứng dụng đạo hàm</w:t>
            </w:r>
          </w:p>
        </w:tc>
        <w:tc>
          <w:tcPr>
            <w:tcW w:w="6974" w:type="dxa"/>
            <w:vAlign w:val="center"/>
          </w:tcPr>
          <w:p w:rsidR="002C12AE" w:rsidRPr="00D23926" w:rsidRDefault="002C12AE" w:rsidP="00B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Viết phương trình tiếp tuyến của đồ thị hàm số cho trước</w:t>
            </w:r>
          </w:p>
        </w:tc>
        <w:tc>
          <w:tcPr>
            <w:tcW w:w="73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 w:rsidRPr="00D23926">
              <w:rPr>
                <w:rFonts w:ascii="Times New Roman" w:hAnsi="Times New Roman" w:cs="Times New Roman"/>
              </w:rPr>
              <w:t>X</w:t>
            </w:r>
          </w:p>
        </w:tc>
      </w:tr>
      <w:tr w:rsidR="002C12AE" w:rsidRPr="00D23926" w:rsidTr="002C12AE">
        <w:trPr>
          <w:trHeight w:val="420"/>
          <w:jc w:val="center"/>
        </w:trPr>
        <w:tc>
          <w:tcPr>
            <w:tcW w:w="900" w:type="dxa"/>
            <w:vMerge w:val="restart"/>
            <w:vAlign w:val="center"/>
          </w:tcPr>
          <w:p w:rsidR="002C12AE" w:rsidRPr="002C12AE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(3,0 đ)</w:t>
            </w:r>
          </w:p>
        </w:tc>
        <w:tc>
          <w:tcPr>
            <w:tcW w:w="887" w:type="dxa"/>
            <w:vMerge w:val="restart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Hình học</w:t>
            </w:r>
          </w:p>
        </w:tc>
        <w:tc>
          <w:tcPr>
            <w:tcW w:w="6974" w:type="dxa"/>
            <w:vAlign w:val="center"/>
          </w:tcPr>
          <w:p w:rsidR="002C12AE" w:rsidRDefault="002C12AE" w:rsidP="00B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 hình chóp có cạnh bên vuông góc với mặt đáy hoặc hình chóp đều</w:t>
            </w:r>
          </w:p>
          <w:p w:rsidR="002C12AE" w:rsidRPr="00D23926" w:rsidRDefault="002C12AE" w:rsidP="00B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Chứng minh đường thẳng vuông góc với mặt phẳng</w:t>
            </w:r>
          </w:p>
        </w:tc>
        <w:tc>
          <w:tcPr>
            <w:tcW w:w="73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2AE" w:rsidRPr="00D23926" w:rsidTr="002C12AE">
        <w:trPr>
          <w:trHeight w:val="420"/>
          <w:jc w:val="center"/>
        </w:trPr>
        <w:tc>
          <w:tcPr>
            <w:tcW w:w="900" w:type="dxa"/>
            <w:vMerge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2C12AE" w:rsidRDefault="002C12AE" w:rsidP="00B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Chứng minh hai mặt phẳ</w:t>
            </w:r>
            <w:r>
              <w:rPr>
                <w:rFonts w:ascii="Times New Roman" w:hAnsi="Times New Roman" w:cs="Times New Roman"/>
              </w:rPr>
              <w:t>ng vuông góc</w:t>
            </w:r>
          </w:p>
        </w:tc>
        <w:tc>
          <w:tcPr>
            <w:tcW w:w="73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8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2AE" w:rsidRPr="00D23926" w:rsidTr="002C12AE">
        <w:trPr>
          <w:trHeight w:val="420"/>
          <w:jc w:val="center"/>
        </w:trPr>
        <w:tc>
          <w:tcPr>
            <w:tcW w:w="900" w:type="dxa"/>
            <w:vMerge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2C12AE" w:rsidRDefault="002C12AE" w:rsidP="00B25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Tính góc giữa đường thẳng và mặt phẳng hoặc tính khoảng cách từ một điểm đến mặt phẳng.</w:t>
            </w:r>
          </w:p>
        </w:tc>
        <w:tc>
          <w:tcPr>
            <w:tcW w:w="730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Align w:val="center"/>
          </w:tcPr>
          <w:p w:rsidR="002C12AE" w:rsidRPr="00D23926" w:rsidRDefault="002C12AE" w:rsidP="00A4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5A06FD" w:rsidRPr="00D23926" w:rsidRDefault="005A06FD">
      <w:pPr>
        <w:rPr>
          <w:rFonts w:ascii="Times New Roman" w:hAnsi="Times New Roman" w:cs="Times New Roman"/>
        </w:rPr>
      </w:pPr>
    </w:p>
    <w:sectPr w:rsidR="005A06FD" w:rsidRPr="00D2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FD"/>
    <w:rsid w:val="00120FB5"/>
    <w:rsid w:val="00264EE8"/>
    <w:rsid w:val="002A1A9A"/>
    <w:rsid w:val="002C12AE"/>
    <w:rsid w:val="005A06FD"/>
    <w:rsid w:val="006D1F9D"/>
    <w:rsid w:val="008C18D2"/>
    <w:rsid w:val="00B254F1"/>
    <w:rsid w:val="00C6709F"/>
    <w:rsid w:val="00D23926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NgoPhong</dc:creator>
  <cp:lastModifiedBy>NgoPhong</cp:lastModifiedBy>
  <cp:revision>3</cp:revision>
  <dcterms:created xsi:type="dcterms:W3CDTF">2020-07-05T03:04:00Z</dcterms:created>
  <dcterms:modified xsi:type="dcterms:W3CDTF">2020-07-05T04:05:00Z</dcterms:modified>
</cp:coreProperties>
</file>